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ind w:left="720" w:hanging="720"/>
        <w:jc w:val="right"/>
        <w:rPr>
          <w:b w:val="1"/>
          <w:color w:val="ff0000"/>
        </w:rPr>
      </w:pPr>
      <w:r w:rsidDel="00000000" w:rsidR="00000000" w:rsidRPr="00000000">
        <w:rPr>
          <w:b w:val="1"/>
          <w:color w:val="ff0000"/>
          <w:rtl w:val="0"/>
        </w:rPr>
        <w:t xml:space="preserve">Please add in your: Physical address, e-mail address and contact number here.</w:t>
      </w:r>
    </w:p>
    <w:p w:rsidR="00000000" w:rsidDel="00000000" w:rsidP="00000000" w:rsidRDefault="00000000" w:rsidRPr="00000000" w14:paraId="00000002">
      <w:pPr>
        <w:ind w:left="720" w:hanging="720"/>
        <w:rPr>
          <w:sz w:val="22"/>
          <w:szCs w:val="22"/>
        </w:rPr>
      </w:pPr>
      <w:r w:rsidDel="00000000" w:rsidR="00000000" w:rsidRPr="00000000">
        <w:rPr>
          <w:rtl w:val="0"/>
        </w:rPr>
      </w:r>
    </w:p>
    <w:p w:rsidR="00000000" w:rsidDel="00000000" w:rsidP="00000000" w:rsidRDefault="00000000" w:rsidRPr="00000000" w14:paraId="00000003">
      <w:pPr>
        <w:ind w:left="720" w:hanging="720"/>
        <w:rPr>
          <w:sz w:val="22"/>
          <w:szCs w:val="22"/>
        </w:rPr>
      </w:pPr>
      <w:r w:rsidDel="00000000" w:rsidR="00000000" w:rsidRPr="00000000">
        <w:rPr>
          <w:rtl w:val="0"/>
        </w:rPr>
      </w:r>
    </w:p>
    <w:p w:rsidR="00000000" w:rsidDel="00000000" w:rsidP="00000000" w:rsidRDefault="00000000" w:rsidRPr="00000000" w14:paraId="00000004">
      <w:pPr>
        <w:ind w:left="720" w:hanging="720"/>
        <w:rPr>
          <w:sz w:val="22"/>
          <w:szCs w:val="22"/>
        </w:rPr>
      </w:pPr>
      <w:r w:rsidDel="00000000" w:rsidR="00000000" w:rsidRPr="00000000">
        <w:rPr>
          <w:rtl w:val="0"/>
        </w:rPr>
      </w:r>
    </w:p>
    <w:p w:rsidR="00000000" w:rsidDel="00000000" w:rsidP="00000000" w:rsidRDefault="00000000" w:rsidRPr="00000000" w14:paraId="00000005">
      <w:pPr>
        <w:ind w:left="720" w:hanging="720"/>
        <w:rPr>
          <w:sz w:val="22"/>
          <w:szCs w:val="22"/>
        </w:rPr>
      </w:pPr>
      <w:r w:rsidDel="00000000" w:rsidR="00000000" w:rsidRPr="00000000">
        <w:rPr>
          <w:rtl w:val="0"/>
        </w:rPr>
      </w:r>
    </w:p>
    <w:p w:rsidR="00000000" w:rsidDel="00000000" w:rsidP="00000000" w:rsidRDefault="00000000" w:rsidRPr="00000000" w14:paraId="00000006">
      <w:pPr>
        <w:ind w:left="720" w:hanging="720"/>
        <w:rPr>
          <w:sz w:val="22"/>
          <w:szCs w:val="22"/>
        </w:rPr>
      </w:pPr>
      <w:r w:rsidDel="00000000" w:rsidR="00000000" w:rsidRPr="00000000">
        <w:rPr>
          <w:rtl w:val="0"/>
        </w:rPr>
      </w:r>
    </w:p>
    <w:p w:rsidR="00000000" w:rsidDel="00000000" w:rsidP="00000000" w:rsidRDefault="00000000" w:rsidRPr="00000000" w14:paraId="00000007">
      <w:pPr>
        <w:ind w:left="720" w:hanging="720"/>
        <w:jc w:val="right"/>
        <w:rPr>
          <w:sz w:val="22"/>
          <w:szCs w:val="22"/>
        </w:rPr>
      </w:pPr>
      <w:r w:rsidDel="00000000" w:rsidR="00000000" w:rsidRPr="00000000">
        <w:rPr>
          <w:sz w:val="22"/>
          <w:szCs w:val="22"/>
          <w:rtl w:val="0"/>
        </w:rPr>
        <w:t xml:space="preserve"> 06 May 2023</w:t>
      </w:r>
    </w:p>
    <w:p w:rsidR="00000000" w:rsidDel="00000000" w:rsidP="00000000" w:rsidRDefault="00000000" w:rsidRPr="00000000" w14:paraId="00000008">
      <w:pPr>
        <w:ind w:left="720" w:hanging="720"/>
        <w:rPr>
          <w:sz w:val="22"/>
          <w:szCs w:val="22"/>
        </w:rPr>
      </w:pPr>
      <w:r w:rsidDel="00000000" w:rsidR="00000000" w:rsidRPr="00000000">
        <w:rPr>
          <w:rtl w:val="0"/>
        </w:rPr>
      </w:r>
    </w:p>
    <w:p w:rsidR="00000000" w:rsidDel="00000000" w:rsidP="00000000" w:rsidRDefault="00000000" w:rsidRPr="00000000" w14:paraId="00000009">
      <w:pPr>
        <w:ind w:left="720" w:hanging="720"/>
        <w:rPr>
          <w:sz w:val="22"/>
          <w:szCs w:val="22"/>
        </w:rPr>
      </w:pPr>
      <w:r w:rsidDel="00000000" w:rsidR="00000000" w:rsidRPr="00000000">
        <w:rPr>
          <w:sz w:val="22"/>
          <w:szCs w:val="22"/>
          <w:rtl w:val="0"/>
        </w:rPr>
        <w:t xml:space="preserve">The Chief Financial Officer</w:t>
      </w:r>
    </w:p>
    <w:p w:rsidR="00000000" w:rsidDel="00000000" w:rsidP="00000000" w:rsidRDefault="00000000" w:rsidRPr="00000000" w14:paraId="0000000A">
      <w:pPr>
        <w:ind w:left="720" w:hanging="720"/>
        <w:rPr>
          <w:sz w:val="22"/>
          <w:szCs w:val="22"/>
        </w:rPr>
      </w:pPr>
      <w:r w:rsidDel="00000000" w:rsidR="00000000" w:rsidRPr="00000000">
        <w:rPr>
          <w:sz w:val="22"/>
          <w:szCs w:val="22"/>
          <w:rtl w:val="0"/>
        </w:rPr>
        <w:t xml:space="preserve">Msunduzi Municipality</w:t>
      </w:r>
    </w:p>
    <w:p w:rsidR="00000000" w:rsidDel="00000000" w:rsidP="00000000" w:rsidRDefault="00000000" w:rsidRPr="00000000" w14:paraId="0000000B">
      <w:pPr>
        <w:ind w:left="720" w:hanging="720"/>
        <w:rPr>
          <w:sz w:val="22"/>
          <w:szCs w:val="22"/>
        </w:rPr>
      </w:pPr>
      <w:r w:rsidDel="00000000" w:rsidR="00000000" w:rsidRPr="00000000">
        <w:rPr>
          <w:sz w:val="22"/>
          <w:szCs w:val="22"/>
          <w:rtl w:val="0"/>
        </w:rPr>
        <w:t xml:space="preserve">City Hall</w:t>
      </w:r>
    </w:p>
    <w:p w:rsidR="00000000" w:rsidDel="00000000" w:rsidP="00000000" w:rsidRDefault="00000000" w:rsidRPr="00000000" w14:paraId="0000000C">
      <w:pPr>
        <w:ind w:left="720" w:hanging="720"/>
        <w:rPr>
          <w:sz w:val="22"/>
          <w:szCs w:val="22"/>
        </w:rPr>
      </w:pPr>
      <w:r w:rsidDel="00000000" w:rsidR="00000000" w:rsidRPr="00000000">
        <w:rPr>
          <w:sz w:val="22"/>
          <w:szCs w:val="22"/>
          <w:rtl w:val="0"/>
        </w:rPr>
        <w:t xml:space="preserve">Pietermaritzburg</w:t>
      </w:r>
    </w:p>
    <w:p w:rsidR="00000000" w:rsidDel="00000000" w:rsidP="00000000" w:rsidRDefault="00000000" w:rsidRPr="00000000" w14:paraId="0000000D">
      <w:pPr>
        <w:ind w:left="720" w:hanging="720"/>
        <w:rPr>
          <w:sz w:val="22"/>
          <w:szCs w:val="22"/>
        </w:rPr>
      </w:pPr>
      <w:r w:rsidDel="00000000" w:rsidR="00000000" w:rsidRPr="00000000">
        <w:rPr>
          <w:sz w:val="22"/>
          <w:szCs w:val="22"/>
          <w:rtl w:val="0"/>
        </w:rPr>
        <w:t xml:space="preserve">3201</w:t>
        <w:tab/>
        <w:tab/>
        <w:tab/>
        <w:tab/>
        <w:t xml:space="preserve">                                   </w:t>
      </w:r>
      <w:r w:rsidDel="00000000" w:rsidR="00000000" w:rsidRPr="00000000">
        <w:rPr>
          <w:sz w:val="22"/>
          <w:szCs w:val="22"/>
          <w:u w:val="single"/>
          <w:rtl w:val="0"/>
        </w:rPr>
        <w:t xml:space="preserve">By e-mail</w:t>
      </w:r>
      <w:r w:rsidDel="00000000" w:rsidR="00000000" w:rsidRPr="00000000">
        <w:rPr>
          <w:sz w:val="22"/>
          <w:szCs w:val="22"/>
          <w:rtl w:val="0"/>
        </w:rPr>
        <w:t xml:space="preserve">: </w:t>
      </w:r>
      <w:hyperlink r:id="rId6">
        <w:r w:rsidDel="00000000" w:rsidR="00000000" w:rsidRPr="00000000">
          <w:rPr>
            <w:color w:val="0000ff"/>
            <w:sz w:val="22"/>
            <w:szCs w:val="22"/>
            <w:u w:val="single"/>
            <w:rtl w:val="0"/>
          </w:rPr>
          <w:t xml:space="preserve">accountsdispute@msunduzi.gov.za</w:t>
        </w:r>
      </w:hyperlink>
      <w:r w:rsidDel="00000000" w:rsidR="00000000" w:rsidRPr="00000000">
        <w:rPr>
          <w:rtl w:val="0"/>
        </w:rPr>
      </w:r>
    </w:p>
    <w:p w:rsidR="00000000" w:rsidDel="00000000" w:rsidP="00000000" w:rsidRDefault="00000000" w:rsidRPr="00000000" w14:paraId="0000000E">
      <w:pPr>
        <w:ind w:left="720" w:firstLine="0"/>
        <w:rPr>
          <w:sz w:val="22"/>
          <w:szCs w:val="22"/>
        </w:rPr>
      </w:pPr>
      <w:r w:rsidDel="00000000" w:rsidR="00000000" w:rsidRPr="00000000">
        <w:rPr>
          <w:sz w:val="22"/>
          <w:szCs w:val="22"/>
          <w:rtl w:val="0"/>
        </w:rPr>
        <w:t xml:space="preserve">`</w:t>
        <w:tab/>
        <w:tab/>
        <w:tab/>
        <w:tab/>
        <w:tab/>
        <w:tab/>
        <w:tab/>
        <w:t xml:space="preserve">     </w:t>
      </w:r>
      <w:hyperlink r:id="rId7">
        <w:r w:rsidDel="00000000" w:rsidR="00000000" w:rsidRPr="00000000">
          <w:rPr>
            <w:color w:val="0000ff"/>
            <w:sz w:val="22"/>
            <w:szCs w:val="22"/>
            <w:u w:val="single"/>
            <w:rtl w:val="0"/>
          </w:rPr>
          <w:t xml:space="preserve">nelisiwe.ncgobo@msunduzi.gov.za</w:t>
        </w:r>
      </w:hyperlink>
      <w:r w:rsidDel="00000000" w:rsidR="00000000" w:rsidRPr="00000000">
        <w:rPr>
          <w:rtl w:val="0"/>
        </w:rPr>
      </w:r>
    </w:p>
    <w:p w:rsidR="00000000" w:rsidDel="00000000" w:rsidP="00000000" w:rsidRDefault="00000000" w:rsidRPr="00000000" w14:paraId="0000000F">
      <w:pPr>
        <w:ind w:left="720" w:hanging="720"/>
        <w:jc w:val="both"/>
        <w:rPr>
          <w:sz w:val="22"/>
          <w:szCs w:val="22"/>
        </w:rPr>
      </w:pPr>
      <w:r w:rsidDel="00000000" w:rsidR="00000000" w:rsidRPr="00000000">
        <w:rPr>
          <w:rtl w:val="0"/>
        </w:rPr>
        <w:t xml:space="preserve">                                                                                             </w:t>
      </w:r>
      <w:hyperlink r:id="rId8">
        <w:r w:rsidDel="00000000" w:rsidR="00000000" w:rsidRPr="00000000">
          <w:rPr>
            <w:color w:val="0000ff"/>
            <w:sz w:val="22"/>
            <w:szCs w:val="22"/>
            <w:u w:val="single"/>
            <w:rtl w:val="0"/>
          </w:rPr>
          <w:t xml:space="preserve">zama.ngubane@msunduzi.gov.za</w:t>
        </w:r>
      </w:hyperlink>
      <w:r w:rsidDel="00000000" w:rsidR="00000000" w:rsidRPr="00000000">
        <w:rPr>
          <w:rtl w:val="0"/>
        </w:rPr>
      </w:r>
    </w:p>
    <w:p w:rsidR="00000000" w:rsidDel="00000000" w:rsidP="00000000" w:rsidRDefault="00000000" w:rsidRPr="00000000" w14:paraId="00000010">
      <w:pPr>
        <w:ind w:left="720" w:hanging="720"/>
        <w:rPr>
          <w:sz w:val="22"/>
          <w:szCs w:val="22"/>
        </w:rPr>
      </w:pPr>
      <w:r w:rsidDel="00000000" w:rsidR="00000000" w:rsidRPr="00000000">
        <w:rPr>
          <w:sz w:val="22"/>
          <w:szCs w:val="22"/>
          <w:rtl w:val="0"/>
        </w:rPr>
        <w:t xml:space="preserve">                                                                                             </w:t>
      </w:r>
      <w:hyperlink r:id="rId9">
        <w:r w:rsidDel="00000000" w:rsidR="00000000" w:rsidRPr="00000000">
          <w:rPr>
            <w:color w:val="0000ff"/>
            <w:sz w:val="22"/>
            <w:szCs w:val="22"/>
            <w:u w:val="single"/>
            <w:rtl w:val="0"/>
          </w:rPr>
          <w:t xml:space="preserve">bongumusa.mchunu@msunduzi.gov.za</w:t>
        </w:r>
      </w:hyperlink>
      <w:r w:rsidDel="00000000" w:rsidR="00000000" w:rsidRPr="00000000">
        <w:rPr>
          <w:rtl w:val="0"/>
        </w:rPr>
      </w:r>
    </w:p>
    <w:p w:rsidR="00000000" w:rsidDel="00000000" w:rsidP="00000000" w:rsidRDefault="00000000" w:rsidRPr="00000000" w14:paraId="00000011">
      <w:pPr>
        <w:ind w:left="720" w:hanging="720"/>
        <w:rPr>
          <w:sz w:val="22"/>
          <w:szCs w:val="22"/>
        </w:rPr>
      </w:pPr>
      <w:r w:rsidDel="00000000" w:rsidR="00000000" w:rsidRPr="00000000">
        <w:rPr>
          <w:sz w:val="22"/>
          <w:szCs w:val="22"/>
          <w:rtl w:val="0"/>
        </w:rPr>
        <w:t xml:space="preserve">                                                                                               </w:t>
      </w:r>
      <w:hyperlink r:id="rId10">
        <w:r w:rsidDel="00000000" w:rsidR="00000000" w:rsidRPr="00000000">
          <w:rPr>
            <w:color w:val="0000ff"/>
            <w:sz w:val="22"/>
            <w:szCs w:val="22"/>
            <w:u w:val="single"/>
            <w:rtl w:val="0"/>
          </w:rPr>
          <w:t xml:space="preserve">nontuthuka.dlamini@msunduzi.gov.za</w:t>
        </w:r>
      </w:hyperlink>
      <w:r w:rsidDel="00000000" w:rsidR="00000000" w:rsidRPr="00000000">
        <w:rPr>
          <w:rtl w:val="0"/>
        </w:rPr>
      </w:r>
    </w:p>
    <w:p w:rsidR="00000000" w:rsidDel="00000000" w:rsidP="00000000" w:rsidRDefault="00000000" w:rsidRPr="00000000" w14:paraId="00000012">
      <w:pPr>
        <w:ind w:left="720" w:hanging="720"/>
        <w:rPr>
          <w:sz w:val="22"/>
          <w:szCs w:val="22"/>
        </w:rPr>
      </w:pPr>
      <w:r w:rsidDel="00000000" w:rsidR="00000000" w:rsidRPr="00000000">
        <w:rPr>
          <w:rtl w:val="0"/>
        </w:rPr>
      </w:r>
    </w:p>
    <w:p w:rsidR="00000000" w:rsidDel="00000000" w:rsidP="00000000" w:rsidRDefault="00000000" w:rsidRPr="00000000" w14:paraId="00000013">
      <w:pPr>
        <w:ind w:left="720" w:hanging="720"/>
        <w:rPr>
          <w:sz w:val="22"/>
          <w:szCs w:val="22"/>
        </w:rPr>
      </w:pPr>
      <w:r w:rsidDel="00000000" w:rsidR="00000000" w:rsidRPr="00000000">
        <w:rPr>
          <w:rtl w:val="0"/>
        </w:rPr>
      </w:r>
    </w:p>
    <w:p w:rsidR="00000000" w:rsidDel="00000000" w:rsidP="00000000" w:rsidRDefault="00000000" w:rsidRPr="00000000" w14:paraId="00000014">
      <w:pPr>
        <w:ind w:left="720" w:hanging="720"/>
        <w:rPr>
          <w:sz w:val="22"/>
          <w:szCs w:val="22"/>
        </w:rPr>
      </w:pPr>
      <w:r w:rsidDel="00000000" w:rsidR="00000000" w:rsidRPr="00000000">
        <w:rPr>
          <w:sz w:val="22"/>
          <w:szCs w:val="22"/>
          <w:rtl w:val="0"/>
        </w:rPr>
        <w:t xml:space="preserve">Dear Madam,</w:t>
      </w:r>
    </w:p>
    <w:p w:rsidR="00000000" w:rsidDel="00000000" w:rsidP="00000000" w:rsidRDefault="00000000" w:rsidRPr="00000000" w14:paraId="00000015">
      <w:pPr>
        <w:ind w:left="720" w:hanging="720"/>
        <w:rPr>
          <w:sz w:val="22"/>
          <w:szCs w:val="22"/>
        </w:rPr>
      </w:pPr>
      <w:r w:rsidDel="00000000" w:rsidR="00000000" w:rsidRPr="00000000">
        <w:rPr>
          <w:rtl w:val="0"/>
        </w:rPr>
      </w:r>
    </w:p>
    <w:p w:rsidR="00000000" w:rsidDel="00000000" w:rsidP="00000000" w:rsidRDefault="00000000" w:rsidRPr="00000000" w14:paraId="00000016">
      <w:pPr>
        <w:ind w:left="720" w:hanging="720"/>
        <w:rPr>
          <w:sz w:val="22"/>
          <w:szCs w:val="22"/>
        </w:rPr>
      </w:pPr>
      <w:r w:rsidDel="00000000" w:rsidR="00000000" w:rsidRPr="00000000">
        <w:rPr>
          <w:rtl w:val="0"/>
        </w:rPr>
      </w:r>
    </w:p>
    <w:p w:rsidR="00000000" w:rsidDel="00000000" w:rsidP="00000000" w:rsidRDefault="00000000" w:rsidRPr="00000000" w14:paraId="00000017">
      <w:pPr>
        <w:ind w:left="720" w:hanging="720"/>
        <w:rPr>
          <w:b w:val="1"/>
          <w:sz w:val="22"/>
          <w:szCs w:val="22"/>
          <w:u w:val="single"/>
        </w:rPr>
      </w:pPr>
      <w:r w:rsidDel="00000000" w:rsidR="00000000" w:rsidRPr="00000000">
        <w:rPr>
          <w:b w:val="1"/>
          <w:sz w:val="22"/>
          <w:szCs w:val="22"/>
          <w:u w:val="single"/>
          <w:rtl w:val="0"/>
        </w:rPr>
        <w:t xml:space="preserve">RE: Customer account no:  </w:t>
      </w:r>
      <w:r w:rsidDel="00000000" w:rsidR="00000000" w:rsidRPr="00000000">
        <w:rPr>
          <w:b w:val="1"/>
          <w:color w:val="ff0000"/>
          <w:sz w:val="22"/>
          <w:szCs w:val="22"/>
          <w:u w:val="single"/>
          <w:rtl w:val="0"/>
        </w:rPr>
        <w:t xml:space="preserve">XXXXXXXXXX( fill in your account no)- </w:t>
      </w:r>
      <w:r w:rsidDel="00000000" w:rsidR="00000000" w:rsidRPr="00000000">
        <w:rPr>
          <w:b w:val="1"/>
          <w:sz w:val="22"/>
          <w:szCs w:val="22"/>
          <w:u w:val="single"/>
          <w:rtl w:val="0"/>
        </w:rPr>
        <w:t xml:space="preserve">Notification of billing dispute</w:t>
      </w:r>
    </w:p>
    <w:p w:rsidR="00000000" w:rsidDel="00000000" w:rsidP="00000000" w:rsidRDefault="00000000" w:rsidRPr="00000000" w14:paraId="00000018">
      <w:pPr>
        <w:ind w:left="720" w:hanging="720"/>
        <w:rPr>
          <w:b w:val="1"/>
          <w:sz w:val="22"/>
          <w:szCs w:val="22"/>
          <w:u w:val="single"/>
        </w:rPr>
      </w:pPr>
      <w:r w:rsidDel="00000000" w:rsidR="00000000" w:rsidRPr="00000000">
        <w:rPr>
          <w:b w:val="1"/>
          <w:sz w:val="22"/>
          <w:szCs w:val="22"/>
          <w:rtl w:val="0"/>
        </w:rPr>
        <w:t xml:space="preserve">        </w:t>
      </w:r>
      <w:r w:rsidDel="00000000" w:rsidR="00000000" w:rsidRPr="00000000">
        <w:rPr>
          <w:b w:val="1"/>
          <w:sz w:val="22"/>
          <w:szCs w:val="22"/>
          <w:u w:val="single"/>
          <w:rtl w:val="0"/>
        </w:rPr>
        <w:t xml:space="preserve">in terms of the Municipal Systems Act Section 102(2)</w:t>
      </w:r>
    </w:p>
    <w:p w:rsidR="00000000" w:rsidDel="00000000" w:rsidP="00000000" w:rsidRDefault="00000000" w:rsidRPr="00000000" w14:paraId="00000019">
      <w:pPr>
        <w:ind w:left="720" w:hanging="720"/>
        <w:rPr>
          <w:b w:val="1"/>
          <w:sz w:val="22"/>
          <w:szCs w:val="22"/>
          <w:u w:val="single"/>
        </w:rPr>
      </w:pPr>
      <w:r w:rsidDel="00000000" w:rsidR="00000000" w:rsidRPr="00000000">
        <w:rPr>
          <w:rtl w:val="0"/>
        </w:rPr>
      </w:r>
    </w:p>
    <w:p w:rsidR="00000000" w:rsidDel="00000000" w:rsidP="00000000" w:rsidRDefault="00000000" w:rsidRPr="00000000" w14:paraId="0000001A">
      <w:pPr>
        <w:ind w:left="720" w:hanging="720"/>
        <w:rPr>
          <w:b w:val="1"/>
          <w:sz w:val="22"/>
          <w:szCs w:val="22"/>
        </w:rPr>
      </w:pPr>
      <w:r w:rsidDel="00000000" w:rsidR="00000000" w:rsidRPr="00000000">
        <w:rPr>
          <w:rtl w:val="0"/>
        </w:rPr>
      </w:r>
    </w:p>
    <w:p w:rsidR="00000000" w:rsidDel="00000000" w:rsidP="00000000" w:rsidRDefault="00000000" w:rsidRPr="00000000" w14:paraId="0000001B">
      <w:pPr>
        <w:rPr>
          <w:sz w:val="22"/>
          <w:szCs w:val="22"/>
        </w:rPr>
      </w:pPr>
      <w:r w:rsidDel="00000000" w:rsidR="00000000" w:rsidRPr="00000000">
        <w:rPr>
          <w:sz w:val="22"/>
          <w:szCs w:val="22"/>
          <w:rtl w:val="0"/>
        </w:rPr>
        <w:t xml:space="preserve">I hereby dispute my account dated 15 April 2023, arising from the implementation of multiple billing.  The motivation for this unilateral change is reportedly, 1) to help improve the accuracy of customer accounts, and 2) to reduce the time between our meter being read and raising an account from a calendar month to 15 days.  My account is disputed on both counts:</w:t>
      </w:r>
    </w:p>
    <w:p w:rsidR="00000000" w:rsidDel="00000000" w:rsidP="00000000" w:rsidRDefault="00000000" w:rsidRPr="00000000" w14:paraId="0000001C">
      <w:pPr>
        <w:rPr>
          <w:sz w:val="22"/>
          <w:szCs w:val="22"/>
        </w:rPr>
      </w:pPr>
      <w:r w:rsidDel="00000000" w:rsidR="00000000" w:rsidRPr="00000000">
        <w:rPr>
          <w:rtl w:val="0"/>
        </w:rPr>
      </w:r>
    </w:p>
    <w:p w:rsidR="00000000" w:rsidDel="00000000" w:rsidP="00000000" w:rsidRDefault="00000000" w:rsidRPr="00000000" w14:paraId="0000001D">
      <w:pPr>
        <w:rPr>
          <w:sz w:val="22"/>
          <w:szCs w:val="22"/>
        </w:rPr>
      </w:pPr>
      <w:r w:rsidDel="00000000" w:rsidR="00000000" w:rsidRPr="00000000">
        <w:rPr>
          <w:rtl w:val="0"/>
        </w:rPr>
      </w:r>
    </w:p>
    <w:p w:rsidR="00000000" w:rsidDel="00000000" w:rsidP="00000000" w:rsidRDefault="00000000" w:rsidRPr="00000000" w14:paraId="0000001E">
      <w:pPr>
        <w:rPr>
          <w:sz w:val="22"/>
          <w:szCs w:val="22"/>
          <w:u w:val="single"/>
        </w:rPr>
      </w:pPr>
      <w:r w:rsidDel="00000000" w:rsidR="00000000" w:rsidRPr="00000000">
        <w:rPr>
          <w:sz w:val="22"/>
          <w:szCs w:val="22"/>
          <w:u w:val="single"/>
          <w:rtl w:val="0"/>
        </w:rPr>
        <w:t xml:space="preserve">1, Standing charges</w:t>
      </w:r>
    </w:p>
    <w:p w:rsidR="00000000" w:rsidDel="00000000" w:rsidP="00000000" w:rsidRDefault="00000000" w:rsidRPr="00000000" w14:paraId="0000001F">
      <w:pPr>
        <w:rPr>
          <w:sz w:val="22"/>
          <w:szCs w:val="22"/>
          <w:u w:val="single"/>
        </w:rPr>
      </w:pPr>
      <w:r w:rsidDel="00000000" w:rsidR="00000000" w:rsidRPr="00000000">
        <w:rPr>
          <w:rtl w:val="0"/>
        </w:rPr>
      </w:r>
    </w:p>
    <w:p w:rsidR="00000000" w:rsidDel="00000000" w:rsidP="00000000" w:rsidRDefault="00000000" w:rsidRPr="00000000" w14:paraId="0000002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The account is levied for the period 1-14 April, </w:t>
      </w:r>
      <w:r w:rsidDel="00000000" w:rsidR="00000000" w:rsidRPr="00000000">
        <w:rPr>
          <w:rFonts w:ascii="Arial" w:cs="Arial" w:eastAsia="Arial" w:hAnsi="Arial"/>
          <w:b w:val="0"/>
          <w:i w:val="1"/>
          <w:smallCaps w:val="0"/>
          <w:strike w:val="0"/>
          <w:color w:val="000000"/>
          <w:sz w:val="22"/>
          <w:szCs w:val="22"/>
          <w:u w:val="none"/>
          <w:shd w:fill="auto" w:val="clear"/>
          <w:vertAlign w:val="baseline"/>
          <w:rtl w:val="0"/>
        </w:rPr>
        <w:t xml:space="preserve">i.e.</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2 weeks.  Our rates and all standing charges are for a full month.  The vast majority of your customers, including large consumers, </w:t>
      </w:r>
      <w:r w:rsidDel="00000000" w:rsidR="00000000" w:rsidRPr="00000000">
        <w:rPr>
          <w:rFonts w:ascii="Arial" w:cs="Arial" w:eastAsia="Arial" w:hAnsi="Arial"/>
          <w:b w:val="0"/>
          <w:i w:val="1"/>
          <w:smallCaps w:val="0"/>
          <w:strike w:val="0"/>
          <w:color w:val="000000"/>
          <w:sz w:val="22"/>
          <w:szCs w:val="22"/>
          <w:u w:val="none"/>
          <w:shd w:fill="auto" w:val="clear"/>
          <w:vertAlign w:val="baseline"/>
          <w:rtl w:val="0"/>
        </w:rPr>
        <w:t xml:space="preserve">viz</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businesses and government and residents in previously disadvantaged areas, continue to be billed monthly in arrears.  The change was done without consultation or notice.  This is irrational, inequitable and inconsistent with Sections 95(a) and (e) of the Municipal Systems Act.</w:t>
      </w:r>
    </w:p>
    <w:p w:rsidR="00000000" w:rsidDel="00000000" w:rsidP="00000000" w:rsidRDefault="00000000" w:rsidRPr="00000000" w14:paraId="0000002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2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Why did you not </w:t>
      </w:r>
      <w:r w:rsidDel="00000000" w:rsidR="00000000" w:rsidRPr="00000000">
        <w:rPr>
          <w:rFonts w:ascii="Arial" w:cs="Arial" w:eastAsia="Arial" w:hAnsi="Arial"/>
          <w:b w:val="0"/>
          <w:i w:val="1"/>
          <w:smallCaps w:val="0"/>
          <w:strike w:val="0"/>
          <w:color w:val="000000"/>
          <w:sz w:val="22"/>
          <w:szCs w:val="22"/>
          <w:u w:val="none"/>
          <w:shd w:fill="auto" w:val="clear"/>
          <w:vertAlign w:val="baseline"/>
          <w:rtl w:val="0"/>
        </w:rPr>
        <w:t xml:space="preserve">pro rata</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these charges for the period being billed, viz., 2-weeks, and then bill monthly in order to achieve the two-billing cycle you desire?  After a public consultation process and approval by Council?</w:t>
      </w:r>
    </w:p>
    <w:p w:rsidR="00000000" w:rsidDel="00000000" w:rsidP="00000000" w:rsidRDefault="00000000" w:rsidRPr="00000000" w14:paraId="0000002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24">
      <w:pPr>
        <w:rPr>
          <w:sz w:val="22"/>
          <w:szCs w:val="22"/>
          <w:u w:val="single"/>
        </w:rPr>
      </w:pPr>
      <w:r w:rsidDel="00000000" w:rsidR="00000000" w:rsidRPr="00000000">
        <w:rPr>
          <w:sz w:val="22"/>
          <w:szCs w:val="22"/>
          <w:u w:val="single"/>
          <w:rtl w:val="0"/>
        </w:rPr>
        <w:t xml:space="preserve">2. Water and electricity consumption</w:t>
      </w:r>
    </w:p>
    <w:p w:rsidR="00000000" w:rsidDel="00000000" w:rsidP="00000000" w:rsidRDefault="00000000" w:rsidRPr="00000000" w14:paraId="00000025">
      <w:pPr>
        <w:tabs>
          <w:tab w:val="left" w:leader="none" w:pos="0"/>
        </w:tabs>
        <w:rPr>
          <w:sz w:val="22"/>
          <w:szCs w:val="22"/>
        </w:rPr>
      </w:pPr>
      <w:r w:rsidDel="00000000" w:rsidR="00000000" w:rsidRPr="00000000">
        <w:rPr>
          <w:rtl w:val="0"/>
        </w:rPr>
      </w:r>
    </w:p>
    <w:p w:rsidR="00000000" w:rsidDel="00000000" w:rsidP="00000000" w:rsidRDefault="00000000" w:rsidRPr="00000000" w14:paraId="00000026">
      <w:pPr>
        <w:tabs>
          <w:tab w:val="left" w:leader="none" w:pos="0"/>
        </w:tabs>
        <w:rPr>
          <w:sz w:val="22"/>
          <w:szCs w:val="22"/>
        </w:rPr>
      </w:pPr>
      <w:r w:rsidDel="00000000" w:rsidR="00000000" w:rsidRPr="00000000">
        <w:rPr>
          <w:sz w:val="22"/>
          <w:szCs w:val="22"/>
          <w:rtl w:val="0"/>
        </w:rPr>
        <w:t xml:space="preserve">The stated aim of multiple billing is to reduce the gap between meter reading and billing – for a minority of customers. It failed. </w:t>
      </w:r>
      <w:r w:rsidDel="00000000" w:rsidR="00000000" w:rsidRPr="00000000">
        <w:rPr>
          <w:color w:val="ff0000"/>
          <w:sz w:val="22"/>
          <w:szCs w:val="22"/>
          <w:rtl w:val="0"/>
        </w:rPr>
        <w:t xml:space="preserve">Our meters were read on 8 April. (Only keep this if this has been done, otherwise remove).  </w:t>
      </w:r>
      <w:r w:rsidDel="00000000" w:rsidR="00000000" w:rsidRPr="00000000">
        <w:rPr>
          <w:sz w:val="22"/>
          <w:szCs w:val="22"/>
          <w:rtl w:val="0"/>
        </w:rPr>
        <w:t xml:space="preserve">My water and electricity consumption have been “estimated at 14 April.” </w:t>
      </w:r>
      <w:r w:rsidDel="00000000" w:rsidR="00000000" w:rsidRPr="00000000">
        <w:rPr>
          <w:color w:val="ff0000"/>
          <w:sz w:val="22"/>
          <w:szCs w:val="22"/>
          <w:rtl w:val="0"/>
        </w:rPr>
        <w:t xml:space="preserve">(Only keep this if this has been done, otherwise remove).</w:t>
      </w:r>
      <w:r w:rsidDel="00000000" w:rsidR="00000000" w:rsidRPr="00000000">
        <w:rPr>
          <w:sz w:val="22"/>
          <w:szCs w:val="22"/>
          <w:rtl w:val="0"/>
        </w:rPr>
        <w:t xml:space="preserve"> Why was it necessary to estimate, and why did you not </w:t>
      </w:r>
      <w:r w:rsidDel="00000000" w:rsidR="00000000" w:rsidRPr="00000000">
        <w:rPr>
          <w:i w:val="1"/>
          <w:sz w:val="22"/>
          <w:szCs w:val="22"/>
          <w:rtl w:val="0"/>
        </w:rPr>
        <w:t xml:space="preserve">pro rata</w:t>
      </w:r>
      <w:r w:rsidDel="00000000" w:rsidR="00000000" w:rsidRPr="00000000">
        <w:rPr>
          <w:sz w:val="22"/>
          <w:szCs w:val="22"/>
          <w:rtl w:val="0"/>
        </w:rPr>
        <w:t xml:space="preserve"> the charges for the two-week period being billed?</w:t>
      </w:r>
    </w:p>
    <w:p w:rsidR="00000000" w:rsidDel="00000000" w:rsidP="00000000" w:rsidRDefault="00000000" w:rsidRPr="00000000" w14:paraId="00000027">
      <w:pPr>
        <w:tabs>
          <w:tab w:val="left" w:leader="none" w:pos="0"/>
        </w:tabs>
        <w:ind w:left="436" w:firstLine="0"/>
        <w:rPr>
          <w:sz w:val="22"/>
          <w:szCs w:val="22"/>
        </w:rPr>
      </w:pPr>
      <w:r w:rsidDel="00000000" w:rsidR="00000000" w:rsidRPr="00000000">
        <w:rPr>
          <w:rtl w:val="0"/>
        </w:rPr>
      </w:r>
    </w:p>
    <w:p w:rsidR="00000000" w:rsidDel="00000000" w:rsidP="00000000" w:rsidRDefault="00000000" w:rsidRPr="00000000" w14:paraId="00000028">
      <w:pPr>
        <w:ind w:left="720" w:firstLine="0"/>
        <w:rPr>
          <w:sz w:val="22"/>
          <w:szCs w:val="22"/>
        </w:rPr>
      </w:pPr>
      <w:r w:rsidDel="00000000" w:rsidR="00000000" w:rsidRPr="00000000">
        <w:rPr>
          <w:rtl w:val="0"/>
        </w:rPr>
      </w:r>
    </w:p>
    <w:p w:rsidR="00000000" w:rsidDel="00000000" w:rsidP="00000000" w:rsidRDefault="00000000" w:rsidRPr="00000000" w14:paraId="00000029">
      <w:pPr>
        <w:ind w:left="720" w:firstLine="0"/>
        <w:rPr>
          <w:sz w:val="22"/>
          <w:szCs w:val="22"/>
        </w:rPr>
      </w:pPr>
      <w:r w:rsidDel="00000000" w:rsidR="00000000" w:rsidRPr="00000000">
        <w:rPr>
          <w:rtl w:val="0"/>
        </w:rPr>
      </w:r>
    </w:p>
    <w:p w:rsidR="00000000" w:rsidDel="00000000" w:rsidP="00000000" w:rsidRDefault="00000000" w:rsidRPr="00000000" w14:paraId="0000002A">
      <w:pPr>
        <w:ind w:left="720" w:firstLine="0"/>
        <w:rPr>
          <w:sz w:val="22"/>
          <w:szCs w:val="22"/>
        </w:rPr>
      </w:pPr>
      <w:r w:rsidDel="00000000" w:rsidR="00000000" w:rsidRPr="00000000">
        <w:rPr>
          <w:rtl w:val="0"/>
        </w:rPr>
      </w:r>
    </w:p>
    <w:p w:rsidR="00000000" w:rsidDel="00000000" w:rsidP="00000000" w:rsidRDefault="00000000" w:rsidRPr="00000000" w14:paraId="0000002B">
      <w:pPr>
        <w:ind w:left="720" w:firstLine="0"/>
        <w:rPr>
          <w:sz w:val="22"/>
          <w:szCs w:val="22"/>
        </w:rPr>
      </w:pPr>
      <w:r w:rsidDel="00000000" w:rsidR="00000000" w:rsidRPr="00000000">
        <w:rPr>
          <w:rtl w:val="0"/>
        </w:rPr>
      </w:r>
    </w:p>
    <w:p w:rsidR="00000000" w:rsidDel="00000000" w:rsidP="00000000" w:rsidRDefault="00000000" w:rsidRPr="00000000" w14:paraId="0000002C">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284" w:right="0" w:hanging="284"/>
        <w:jc w:val="left"/>
        <w:rPr>
          <w:rFonts w:ascii="Arial" w:cs="Arial" w:eastAsia="Arial" w:hAnsi="Arial"/>
          <w:b w:val="0"/>
          <w:i w:val="0"/>
          <w:smallCaps w:val="0"/>
          <w:strike w:val="0"/>
          <w:color w:val="000000"/>
          <w:sz w:val="22"/>
          <w:szCs w:val="22"/>
          <w:shd w:fill="auto" w:val="clear"/>
          <w:vertAlign w:val="baseline"/>
        </w:rPr>
      </w:pPr>
      <w:r w:rsidDel="00000000" w:rsidR="00000000" w:rsidRPr="00000000">
        <w:rPr>
          <w:rFonts w:ascii="Arial" w:cs="Arial" w:eastAsia="Arial" w:hAnsi="Arial"/>
          <w:b w:val="0"/>
          <w:i w:val="0"/>
          <w:smallCaps w:val="0"/>
          <w:strike w:val="0"/>
          <w:color w:val="000000"/>
          <w:sz w:val="22"/>
          <w:szCs w:val="22"/>
          <w:u w:val="single"/>
          <w:shd w:fill="auto" w:val="clear"/>
          <w:vertAlign w:val="baseline"/>
          <w:rtl w:val="0"/>
        </w:rPr>
        <w:t xml:space="preserve">Request to revert to month end billing</w:t>
      </w:r>
      <w:r w:rsidDel="00000000" w:rsidR="00000000" w:rsidRPr="00000000">
        <w:rPr>
          <w:rtl w:val="0"/>
        </w:rPr>
      </w:r>
    </w:p>
    <w:p w:rsidR="00000000" w:rsidDel="00000000" w:rsidP="00000000" w:rsidRDefault="00000000" w:rsidRPr="00000000" w14:paraId="0000002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284"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2E">
      <w:pPr>
        <w:rPr>
          <w:sz w:val="22"/>
          <w:szCs w:val="22"/>
        </w:rPr>
      </w:pPr>
      <w:r w:rsidDel="00000000" w:rsidR="00000000" w:rsidRPr="00000000">
        <w:rPr>
          <w:sz w:val="22"/>
          <w:szCs w:val="22"/>
          <w:rtl w:val="0"/>
        </w:rPr>
        <w:t xml:space="preserve">My salary is paid on the </w:t>
      </w:r>
      <w:r w:rsidDel="00000000" w:rsidR="00000000" w:rsidRPr="00000000">
        <w:rPr>
          <w:color w:val="ff0000"/>
          <w:sz w:val="22"/>
          <w:szCs w:val="22"/>
          <w:rtl w:val="0"/>
        </w:rPr>
        <w:t xml:space="preserve">??th</w:t>
      </w:r>
      <w:r w:rsidDel="00000000" w:rsidR="00000000" w:rsidRPr="00000000">
        <w:rPr>
          <w:sz w:val="22"/>
          <w:szCs w:val="22"/>
          <w:rtl w:val="0"/>
        </w:rPr>
        <w:t xml:space="preserve"> of the month, which enabled me to pay my municipal account by month end.  As provided for in the Circular to Residents dated 19 April from your Communications Department, attached herewith, I hereby request that you revert my billing cycle to month end.  </w:t>
      </w:r>
    </w:p>
    <w:p w:rsidR="00000000" w:rsidDel="00000000" w:rsidP="00000000" w:rsidRDefault="00000000" w:rsidRPr="00000000" w14:paraId="0000002F">
      <w:pPr>
        <w:rPr>
          <w:sz w:val="22"/>
          <w:szCs w:val="22"/>
        </w:rPr>
      </w:pPr>
      <w:r w:rsidDel="00000000" w:rsidR="00000000" w:rsidRPr="00000000">
        <w:rPr>
          <w:rtl w:val="0"/>
        </w:rPr>
      </w:r>
    </w:p>
    <w:p w:rsidR="00000000" w:rsidDel="00000000" w:rsidP="00000000" w:rsidRDefault="00000000" w:rsidRPr="00000000" w14:paraId="00000030">
      <w:pPr>
        <w:rPr>
          <w:sz w:val="22"/>
          <w:szCs w:val="22"/>
        </w:rPr>
      </w:pPr>
      <w:r w:rsidDel="00000000" w:rsidR="00000000" w:rsidRPr="00000000">
        <w:rPr>
          <w:sz w:val="22"/>
          <w:szCs w:val="22"/>
          <w:rtl w:val="0"/>
        </w:rPr>
        <w:t xml:space="preserve">In the interim, I have invoked the dispute mechanism provided in Section 102(2) of the Municipal Systems Act.  I shall settle my 15 April account in full, as always, for a month’s standing and estimated charges before 31 May 2023, and you may reverse your excess consumption charges after the next meter reading date.  </w:t>
      </w:r>
    </w:p>
    <w:p w:rsidR="00000000" w:rsidDel="00000000" w:rsidP="00000000" w:rsidRDefault="00000000" w:rsidRPr="00000000" w14:paraId="00000031">
      <w:pPr>
        <w:rPr>
          <w:sz w:val="22"/>
          <w:szCs w:val="22"/>
        </w:rPr>
      </w:pPr>
      <w:r w:rsidDel="00000000" w:rsidR="00000000" w:rsidRPr="00000000">
        <w:rPr>
          <w:rtl w:val="0"/>
        </w:rPr>
      </w:r>
    </w:p>
    <w:p w:rsidR="00000000" w:rsidDel="00000000" w:rsidP="00000000" w:rsidRDefault="00000000" w:rsidRPr="00000000" w14:paraId="00000032">
      <w:pPr>
        <w:rPr>
          <w:sz w:val="22"/>
          <w:szCs w:val="22"/>
        </w:rPr>
      </w:pPr>
      <w:r w:rsidDel="00000000" w:rsidR="00000000" w:rsidRPr="00000000">
        <w:rPr>
          <w:rtl w:val="0"/>
        </w:rPr>
      </w:r>
    </w:p>
    <w:p w:rsidR="00000000" w:rsidDel="00000000" w:rsidP="00000000" w:rsidRDefault="00000000" w:rsidRPr="00000000" w14:paraId="00000033">
      <w:pPr>
        <w:rPr>
          <w:sz w:val="22"/>
          <w:szCs w:val="22"/>
        </w:rPr>
      </w:pPr>
      <w:r w:rsidDel="00000000" w:rsidR="00000000" w:rsidRPr="00000000">
        <w:rPr>
          <w:sz w:val="22"/>
          <w:szCs w:val="22"/>
          <w:rtl w:val="0"/>
        </w:rPr>
        <w:t xml:space="preserve">Thank you in anticipation.</w:t>
      </w:r>
    </w:p>
    <w:p w:rsidR="00000000" w:rsidDel="00000000" w:rsidP="00000000" w:rsidRDefault="00000000" w:rsidRPr="00000000" w14:paraId="00000034">
      <w:pPr>
        <w:ind w:left="720" w:hanging="720"/>
        <w:rPr>
          <w:sz w:val="22"/>
          <w:szCs w:val="22"/>
        </w:rPr>
      </w:pPr>
      <w:r w:rsidDel="00000000" w:rsidR="00000000" w:rsidRPr="00000000">
        <w:rPr>
          <w:rtl w:val="0"/>
        </w:rPr>
      </w:r>
    </w:p>
    <w:p w:rsidR="00000000" w:rsidDel="00000000" w:rsidP="00000000" w:rsidRDefault="00000000" w:rsidRPr="00000000" w14:paraId="00000035">
      <w:pPr>
        <w:rPr>
          <w:sz w:val="22"/>
          <w:szCs w:val="22"/>
        </w:rPr>
      </w:pPr>
      <w:r w:rsidDel="00000000" w:rsidR="00000000" w:rsidRPr="00000000">
        <w:rPr>
          <w:rtl w:val="0"/>
        </w:rPr>
      </w:r>
    </w:p>
    <w:p w:rsidR="00000000" w:rsidDel="00000000" w:rsidP="00000000" w:rsidRDefault="00000000" w:rsidRPr="00000000" w14:paraId="00000036">
      <w:pPr>
        <w:rPr>
          <w:sz w:val="22"/>
          <w:szCs w:val="22"/>
        </w:rPr>
      </w:pPr>
      <w:r w:rsidDel="00000000" w:rsidR="00000000" w:rsidRPr="00000000">
        <w:rPr>
          <w:rtl w:val="0"/>
        </w:rPr>
      </w:r>
    </w:p>
    <w:p w:rsidR="00000000" w:rsidDel="00000000" w:rsidP="00000000" w:rsidRDefault="00000000" w:rsidRPr="00000000" w14:paraId="00000037">
      <w:pPr>
        <w:rPr>
          <w:sz w:val="22"/>
          <w:szCs w:val="22"/>
        </w:rPr>
      </w:pPr>
      <w:r w:rsidDel="00000000" w:rsidR="00000000" w:rsidRPr="00000000">
        <w:rPr>
          <w:sz w:val="22"/>
          <w:szCs w:val="22"/>
          <w:rtl w:val="0"/>
        </w:rPr>
        <w:t xml:space="preserve">Yours faithfully</w:t>
      </w:r>
    </w:p>
    <w:p w:rsidR="00000000" w:rsidDel="00000000" w:rsidP="00000000" w:rsidRDefault="00000000" w:rsidRPr="00000000" w14:paraId="00000038">
      <w:pPr>
        <w:rPr>
          <w:sz w:val="22"/>
          <w:szCs w:val="22"/>
        </w:rPr>
      </w:pPr>
      <w:r w:rsidDel="00000000" w:rsidR="00000000" w:rsidRPr="00000000">
        <w:rPr>
          <w:rtl w:val="0"/>
        </w:rPr>
      </w:r>
    </w:p>
    <w:p w:rsidR="00000000" w:rsidDel="00000000" w:rsidP="00000000" w:rsidRDefault="00000000" w:rsidRPr="00000000" w14:paraId="00000039">
      <w:pPr>
        <w:rPr>
          <w:sz w:val="22"/>
          <w:szCs w:val="22"/>
        </w:rPr>
      </w:pPr>
      <w:r w:rsidDel="00000000" w:rsidR="00000000" w:rsidRPr="00000000">
        <w:rPr>
          <w:rtl w:val="0"/>
        </w:rPr>
      </w:r>
    </w:p>
    <w:p w:rsidR="00000000" w:rsidDel="00000000" w:rsidP="00000000" w:rsidRDefault="00000000" w:rsidRPr="00000000" w14:paraId="0000003A">
      <w:pPr>
        <w:rPr>
          <w:sz w:val="22"/>
          <w:szCs w:val="22"/>
        </w:rPr>
      </w:pPr>
      <w:r w:rsidDel="00000000" w:rsidR="00000000" w:rsidRPr="00000000">
        <w:rPr>
          <w:rtl w:val="0"/>
        </w:rPr>
      </w:r>
    </w:p>
    <w:p w:rsidR="00000000" w:rsidDel="00000000" w:rsidP="00000000" w:rsidRDefault="00000000" w:rsidRPr="00000000" w14:paraId="0000003B">
      <w:pPr>
        <w:rPr>
          <w:sz w:val="22"/>
          <w:szCs w:val="22"/>
        </w:rPr>
      </w:pPr>
      <w:r w:rsidDel="00000000" w:rsidR="00000000" w:rsidRPr="00000000">
        <w:rPr>
          <w:sz w:val="22"/>
          <w:szCs w:val="22"/>
          <w:rtl w:val="0"/>
        </w:rPr>
        <w:t xml:space="preserve">____________________________________</w:t>
      </w:r>
    </w:p>
    <w:p w:rsidR="00000000" w:rsidDel="00000000" w:rsidP="00000000" w:rsidRDefault="00000000" w:rsidRPr="00000000" w14:paraId="0000003C">
      <w:pPr>
        <w:rPr>
          <w:sz w:val="22"/>
          <w:szCs w:val="22"/>
        </w:rPr>
      </w:pPr>
      <w:r w:rsidDel="00000000" w:rsidR="00000000" w:rsidRPr="00000000">
        <w:rPr>
          <w:sz w:val="22"/>
          <w:szCs w:val="22"/>
          <w:rtl w:val="0"/>
        </w:rPr>
        <w:t xml:space="preserve">XXXXXXXXXXXXXXX </w:t>
      </w:r>
      <w:r w:rsidDel="00000000" w:rsidR="00000000" w:rsidRPr="00000000">
        <w:rPr>
          <w:color w:val="ff0000"/>
          <w:sz w:val="22"/>
          <w:szCs w:val="22"/>
          <w:rtl w:val="0"/>
        </w:rPr>
        <w:t xml:space="preserve">(Name and Surname)</w:t>
      </w:r>
      <w:r w:rsidDel="00000000" w:rsidR="00000000" w:rsidRPr="00000000">
        <w:rPr>
          <w:rtl w:val="0"/>
        </w:rPr>
      </w:r>
    </w:p>
    <w:p w:rsidR="00000000" w:rsidDel="00000000" w:rsidP="00000000" w:rsidRDefault="00000000" w:rsidRPr="00000000" w14:paraId="0000003D">
      <w:pPr>
        <w:rPr>
          <w:sz w:val="22"/>
          <w:szCs w:val="22"/>
          <w:u w:val="single"/>
        </w:rPr>
      </w:pPr>
      <w:r w:rsidDel="00000000" w:rsidR="00000000" w:rsidRPr="00000000">
        <w:rPr>
          <w:rtl w:val="0"/>
        </w:rPr>
      </w:r>
    </w:p>
    <w:p w:rsidR="00000000" w:rsidDel="00000000" w:rsidP="00000000" w:rsidRDefault="00000000" w:rsidRPr="00000000" w14:paraId="0000003E">
      <w:pPr>
        <w:rPr>
          <w:sz w:val="22"/>
          <w:szCs w:val="22"/>
          <w:u w:val="single"/>
        </w:rPr>
      </w:pPr>
      <w:r w:rsidDel="00000000" w:rsidR="00000000" w:rsidRPr="00000000">
        <w:rPr>
          <w:sz w:val="22"/>
          <w:szCs w:val="22"/>
          <w:u w:val="single"/>
          <w:rtl w:val="0"/>
        </w:rPr>
        <w:t xml:space="preserve">Copies:</w:t>
      </w:r>
    </w:p>
    <w:p w:rsidR="00000000" w:rsidDel="00000000" w:rsidP="00000000" w:rsidRDefault="00000000" w:rsidRPr="00000000" w14:paraId="0000003F">
      <w:pPr>
        <w:ind w:left="720" w:hanging="720"/>
        <w:rPr>
          <w:sz w:val="22"/>
          <w:szCs w:val="22"/>
        </w:rPr>
      </w:pPr>
      <w:r w:rsidDel="00000000" w:rsidR="00000000" w:rsidRPr="00000000">
        <w:rPr>
          <w:rtl w:val="0"/>
        </w:rPr>
      </w:r>
    </w:p>
    <w:p w:rsidR="00000000" w:rsidDel="00000000" w:rsidP="00000000" w:rsidRDefault="00000000" w:rsidRPr="00000000" w14:paraId="00000040">
      <w:pPr>
        <w:ind w:left="720" w:hanging="720"/>
        <w:rPr>
          <w:sz w:val="22"/>
          <w:szCs w:val="22"/>
        </w:rPr>
      </w:pPr>
      <w:hyperlink r:id="rId11">
        <w:r w:rsidDel="00000000" w:rsidR="00000000" w:rsidRPr="00000000">
          <w:rPr>
            <w:color w:val="0000ff"/>
            <w:sz w:val="22"/>
            <w:szCs w:val="22"/>
            <w:u w:val="single"/>
            <w:rtl w:val="0"/>
          </w:rPr>
          <w:t xml:space="preserve">marlon.hoskins@msunduzi.gov.za</w:t>
        </w:r>
      </w:hyperlink>
      <w:r w:rsidDel="00000000" w:rsidR="00000000" w:rsidRPr="00000000">
        <w:rPr>
          <w:rtl w:val="0"/>
        </w:rPr>
      </w:r>
    </w:p>
    <w:p w:rsidR="00000000" w:rsidDel="00000000" w:rsidP="00000000" w:rsidRDefault="00000000" w:rsidRPr="00000000" w14:paraId="00000041">
      <w:pPr>
        <w:ind w:left="720" w:hanging="720"/>
        <w:rPr>
          <w:color w:val="0000ff"/>
          <w:sz w:val="22"/>
          <w:szCs w:val="22"/>
          <w:u w:val="single"/>
        </w:rPr>
      </w:pPr>
      <w:hyperlink r:id="rId12">
        <w:r w:rsidDel="00000000" w:rsidR="00000000" w:rsidRPr="00000000">
          <w:rPr>
            <w:color w:val="0000ff"/>
            <w:sz w:val="22"/>
            <w:szCs w:val="22"/>
            <w:u w:val="single"/>
            <w:rtl w:val="0"/>
          </w:rPr>
          <w:t xml:space="preserve">madeleine.wankra@msunduzi.gov.za</w:t>
        </w:r>
      </w:hyperlink>
      <w:r w:rsidDel="00000000" w:rsidR="00000000" w:rsidRPr="00000000">
        <w:rPr>
          <w:rtl w:val="0"/>
        </w:rPr>
      </w:r>
    </w:p>
    <w:p w:rsidR="00000000" w:rsidDel="00000000" w:rsidP="00000000" w:rsidRDefault="00000000" w:rsidRPr="00000000" w14:paraId="00000042">
      <w:pPr>
        <w:rPr>
          <w:sz w:val="22"/>
          <w:szCs w:val="22"/>
        </w:rPr>
      </w:pPr>
      <w:hyperlink r:id="rId13">
        <w:r w:rsidDel="00000000" w:rsidR="00000000" w:rsidRPr="00000000">
          <w:rPr>
            <w:color w:val="0000ff"/>
            <w:sz w:val="22"/>
            <w:szCs w:val="22"/>
            <w:u w:val="single"/>
            <w:rtl w:val="0"/>
          </w:rPr>
          <w:t xml:space="preserve">Lulamile.Mapholoba@msunduzi.gov.za</w:t>
        </w:r>
      </w:hyperlink>
      <w:r w:rsidDel="00000000" w:rsidR="00000000" w:rsidRPr="00000000">
        <w:rPr>
          <w:rtl w:val="0"/>
        </w:rPr>
      </w:r>
    </w:p>
    <w:p w:rsidR="00000000" w:rsidDel="00000000" w:rsidP="00000000" w:rsidRDefault="00000000" w:rsidRPr="00000000" w14:paraId="00000043">
      <w:pPr>
        <w:rPr>
          <w:sz w:val="22"/>
          <w:szCs w:val="22"/>
        </w:rPr>
      </w:pPr>
      <w:r w:rsidDel="00000000" w:rsidR="00000000" w:rsidRPr="00000000">
        <w:rPr>
          <w:rtl w:val="0"/>
        </w:rPr>
      </w:r>
    </w:p>
    <w:p w:rsidR="00000000" w:rsidDel="00000000" w:rsidP="00000000" w:rsidRDefault="00000000" w:rsidRPr="00000000" w14:paraId="00000044">
      <w:pPr>
        <w:ind w:left="720" w:hanging="720"/>
        <w:rPr>
          <w:sz w:val="22"/>
          <w:szCs w:val="22"/>
        </w:rPr>
      </w:pPr>
      <w:r w:rsidDel="00000000" w:rsidR="00000000" w:rsidRPr="00000000">
        <w:rPr>
          <w:rtl w:val="0"/>
        </w:rPr>
      </w:r>
    </w:p>
    <w:p w:rsidR="00000000" w:rsidDel="00000000" w:rsidP="00000000" w:rsidRDefault="00000000" w:rsidRPr="00000000" w14:paraId="00000045">
      <w:pPr>
        <w:ind w:left="720" w:hanging="720"/>
        <w:rPr>
          <w:sz w:val="22"/>
          <w:szCs w:val="22"/>
        </w:rPr>
      </w:pPr>
      <w:r w:rsidDel="00000000" w:rsidR="00000000" w:rsidRPr="00000000">
        <w:rPr>
          <w:rtl w:val="0"/>
        </w:rPr>
      </w:r>
    </w:p>
    <w:p w:rsidR="00000000" w:rsidDel="00000000" w:rsidP="00000000" w:rsidRDefault="00000000" w:rsidRPr="00000000" w14:paraId="00000046">
      <w:pPr>
        <w:ind w:left="720" w:hanging="720"/>
        <w:rPr>
          <w:sz w:val="22"/>
          <w:szCs w:val="22"/>
        </w:rPr>
      </w:pPr>
      <w:r w:rsidDel="00000000" w:rsidR="00000000" w:rsidRPr="00000000">
        <w:rPr>
          <w:rtl w:val="0"/>
        </w:rPr>
      </w:r>
    </w:p>
    <w:p w:rsidR="00000000" w:rsidDel="00000000" w:rsidP="00000000" w:rsidRDefault="00000000" w:rsidRPr="00000000" w14:paraId="00000047">
      <w:pPr>
        <w:ind w:left="720" w:hanging="720"/>
        <w:rPr>
          <w:sz w:val="22"/>
          <w:szCs w:val="22"/>
        </w:rPr>
      </w:pPr>
      <w:r w:rsidDel="00000000" w:rsidR="00000000" w:rsidRPr="00000000">
        <w:rPr>
          <w:rtl w:val="0"/>
        </w:rPr>
      </w:r>
    </w:p>
    <w:sectPr>
      <w:footerReference r:id="rId14" w:type="default"/>
      <w:pgSz w:h="15840" w:w="12240" w:orient="portrait"/>
      <w:pgMar w:bottom="720" w:top="720" w:left="1080" w:right="108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Georgia"/>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48">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513"/>
        <w:tab w:val="right" w:leader="none" w:pos="9026"/>
      </w:tabs>
      <w:spacing w:after="0" w:before="0" w:line="240" w:lineRule="auto"/>
      <w:ind w:left="0" w:right="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tl w:val="0"/>
      </w:rPr>
    </w:r>
  </w:p>
</w:ft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3"/>
      <w:numFmt w:val="decimal"/>
      <w:lvlText w:val="%1."/>
      <w:lvlJc w:val="left"/>
      <w:pPr>
        <w:ind w:left="720" w:hanging="360"/>
      </w:pPr>
      <w:rPr>
        <w:u w:val="single"/>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4"/>
        <w:szCs w:val="24"/>
        <w:lang w:val="en-GB"/>
      </w:rPr>
    </w:rPrDefault>
    <w:pPrDefaul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1" Type="http://schemas.openxmlformats.org/officeDocument/2006/relationships/hyperlink" Target="mailto:marlon.hoskins@msunduzi.gov.za" TargetMode="External"/><Relationship Id="rId10" Type="http://schemas.openxmlformats.org/officeDocument/2006/relationships/hyperlink" Target="mailto:nontuthuka.dlamini@msunduzi.gov.za" TargetMode="External"/><Relationship Id="rId13" Type="http://schemas.openxmlformats.org/officeDocument/2006/relationships/hyperlink" Target="mailto:Lulamile.Mapholoba@msunduzi.gov.za" TargetMode="External"/><Relationship Id="rId12" Type="http://schemas.openxmlformats.org/officeDocument/2006/relationships/hyperlink" Target="mailto:madeleine.wankra@msunduzi.gov.za" TargetMode="Externa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mailto:bongumusa.mchunu@msunduzi.gov.za" TargetMode="External"/><Relationship Id="rId14" Type="http://schemas.openxmlformats.org/officeDocument/2006/relationships/footer" Target="footer1.xml"/><Relationship Id="rId5" Type="http://schemas.openxmlformats.org/officeDocument/2006/relationships/styles" Target="styles.xml"/><Relationship Id="rId6" Type="http://schemas.openxmlformats.org/officeDocument/2006/relationships/hyperlink" Target="mailto:accountsdispute@msunduzi.gov.za" TargetMode="External"/><Relationship Id="rId7" Type="http://schemas.openxmlformats.org/officeDocument/2006/relationships/hyperlink" Target="mailto:nelisiwe.ncgobo@msunduzi.gov.za" TargetMode="External"/><Relationship Id="rId8" Type="http://schemas.openxmlformats.org/officeDocument/2006/relationships/hyperlink" Target="mailto:zama.ngubane@msunduzi.gov.za"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